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F1" w:rsidRDefault="007156F1" w:rsidP="007156F1">
      <w:pPr>
        <w:jc w:val="center"/>
        <w:rPr>
          <w:b/>
        </w:rPr>
      </w:pPr>
      <w:r>
        <w:rPr>
          <w:b/>
        </w:rPr>
        <w:t>ТЕХНИЧКА СПЕЦИФИКАЦИЈА</w:t>
      </w:r>
    </w:p>
    <w:tbl>
      <w:tblPr>
        <w:tblStyle w:val="TableGrid"/>
        <w:tblW w:w="10529" w:type="dxa"/>
        <w:tblInd w:w="-431" w:type="dxa"/>
        <w:tblLook w:val="04A0"/>
      </w:tblPr>
      <w:tblGrid>
        <w:gridCol w:w="545"/>
        <w:gridCol w:w="2776"/>
        <w:gridCol w:w="1146"/>
        <w:gridCol w:w="974"/>
        <w:gridCol w:w="1219"/>
        <w:gridCol w:w="1294"/>
        <w:gridCol w:w="1315"/>
        <w:gridCol w:w="1260"/>
      </w:tblGrid>
      <w:tr w:rsidR="007156F1" w:rsidTr="007156F1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Р.бр</w:t>
            </w:r>
            <w:proofErr w:type="spellEnd"/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Детаљан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опис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добра</w:t>
            </w:r>
            <w:proofErr w:type="spellEnd"/>
          </w:p>
          <w:p w:rsidR="007156F1" w:rsidRDefault="00715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техн.карактеристике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Јединица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мере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Кол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јединична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цена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без</w:t>
            </w:r>
            <w:proofErr w:type="spellEnd"/>
            <w:r>
              <w:rPr>
                <w:sz w:val="18"/>
                <w:szCs w:val="18"/>
              </w:rPr>
              <w:t xml:space="preserve"> ПДВ-а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јединична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цена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са</w:t>
            </w:r>
            <w:proofErr w:type="spellEnd"/>
            <w:r>
              <w:rPr>
                <w:sz w:val="18"/>
                <w:szCs w:val="18"/>
              </w:rPr>
              <w:t xml:space="preserve"> ПДВ-</w:t>
            </w:r>
            <w:proofErr w:type="spellStart"/>
            <w:r>
              <w:rPr>
                <w:sz w:val="18"/>
                <w:szCs w:val="18"/>
              </w:rPr>
              <w:t>ом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Укупан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износ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без</w:t>
            </w:r>
            <w:proofErr w:type="spellEnd"/>
            <w:r>
              <w:rPr>
                <w:sz w:val="18"/>
                <w:szCs w:val="18"/>
              </w:rPr>
              <w:t xml:space="preserve"> ПДВ-а </w:t>
            </w:r>
            <w:proofErr w:type="spellStart"/>
            <w:r>
              <w:rPr>
                <w:sz w:val="18"/>
                <w:szCs w:val="18"/>
              </w:rPr>
              <w:t>по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ставци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Укупан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износ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са</w:t>
            </w:r>
            <w:proofErr w:type="spellEnd"/>
            <w:r>
              <w:rPr>
                <w:sz w:val="18"/>
                <w:szCs w:val="18"/>
              </w:rPr>
              <w:t xml:space="preserve"> ПДВ-</w:t>
            </w:r>
            <w:proofErr w:type="spellStart"/>
            <w:r>
              <w:rPr>
                <w:sz w:val="18"/>
                <w:szCs w:val="18"/>
              </w:rPr>
              <w:t>ом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ставци</w:t>
            </w:r>
            <w:proofErr w:type="spellEnd"/>
          </w:p>
        </w:tc>
      </w:tr>
      <w:tr w:rsidR="007156F1" w:rsidTr="007156F1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F1" w:rsidRPr="00994233" w:rsidRDefault="00994233" w:rsidP="00994233">
            <w:pPr>
              <w:rPr>
                <w:sz w:val="18"/>
                <w:szCs w:val="18"/>
                <w:lang/>
              </w:rPr>
            </w:pPr>
            <w:r>
              <w:rPr>
                <w:sz w:val="16"/>
                <w:szCs w:val="16"/>
                <w:lang/>
              </w:rPr>
              <w:t>Мултимедијални и едукативни интерактивни систем „Age of media“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комад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Pr="007156F1" w:rsidRDefault="007156F1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Pr="007156F1" w:rsidRDefault="007156F1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Pr="007156F1" w:rsidRDefault="007156F1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Pr="007156F1" w:rsidRDefault="007156F1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</w:tr>
      <w:tr w:rsidR="007156F1" w:rsidTr="007156F1">
        <w:tc>
          <w:tcPr>
            <w:tcW w:w="7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Default="007156F1">
            <w:pPr>
              <w:ind w:left="-113"/>
              <w:jc w:val="center"/>
              <w:rPr>
                <w:sz w:val="24"/>
                <w:szCs w:val="24"/>
              </w:rPr>
            </w:pPr>
            <w:proofErr w:type="spellStart"/>
            <w:r>
              <w:t>Процењена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ПДВ-а (</w:t>
            </w:r>
            <w:proofErr w:type="spellStart"/>
            <w:r>
              <w:t>добија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сабирањем</w:t>
            </w:r>
            <w:proofErr w:type="spellEnd"/>
            <w:r>
              <w:t xml:space="preserve"> </w:t>
            </w:r>
            <w:proofErr w:type="spellStart"/>
            <w:r>
              <w:t>укупног</w:t>
            </w:r>
            <w:proofErr w:type="spellEnd"/>
            <w:r>
              <w:t xml:space="preserve"> </w:t>
            </w:r>
            <w:proofErr w:type="spellStart"/>
            <w:r>
              <w:t>износа</w:t>
            </w:r>
            <w:proofErr w:type="spellEnd"/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ПДВ-а)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Pr="007156F1" w:rsidRDefault="007156F1" w:rsidP="007156F1">
            <w:pPr>
              <w:rPr>
                <w:sz w:val="24"/>
                <w:szCs w:val="24"/>
                <w:lang w:val="sr-Cyrl-CS"/>
              </w:rPr>
            </w:pPr>
          </w:p>
        </w:tc>
      </w:tr>
      <w:tr w:rsidR="007156F1" w:rsidTr="007156F1">
        <w:trPr>
          <w:trHeight w:val="278"/>
        </w:trPr>
        <w:tc>
          <w:tcPr>
            <w:tcW w:w="7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F1" w:rsidRDefault="007156F1">
            <w:pPr>
              <w:ind w:left="-340"/>
              <w:jc w:val="center"/>
              <w:rPr>
                <w:sz w:val="24"/>
                <w:szCs w:val="24"/>
              </w:rPr>
            </w:pPr>
            <w:proofErr w:type="spellStart"/>
            <w:r>
              <w:t>Укупна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ПДВ-</w:t>
            </w:r>
            <w:proofErr w:type="spellStart"/>
            <w:r>
              <w:t>ом</w:t>
            </w:r>
            <w:proofErr w:type="spellEnd"/>
            <w:r>
              <w:t xml:space="preserve"> (</w:t>
            </w:r>
            <w:proofErr w:type="spellStart"/>
            <w:r>
              <w:t>добија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сабирањем</w:t>
            </w:r>
            <w:proofErr w:type="spellEnd"/>
            <w:r>
              <w:t xml:space="preserve"> </w:t>
            </w:r>
            <w:proofErr w:type="spellStart"/>
            <w:r>
              <w:t>укупног</w:t>
            </w:r>
            <w:proofErr w:type="spellEnd"/>
            <w:r>
              <w:t xml:space="preserve"> </w:t>
            </w:r>
            <w:proofErr w:type="spellStart"/>
            <w:r>
              <w:t>износа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ПДВ-</w:t>
            </w:r>
            <w:proofErr w:type="spellStart"/>
            <w:r>
              <w:t>ом</w:t>
            </w:r>
            <w:proofErr w:type="spellEnd"/>
            <w:r>
              <w:t>)</w:t>
            </w:r>
          </w:p>
          <w:p w:rsidR="007156F1" w:rsidRDefault="007156F1">
            <w:pPr>
              <w:ind w:left="-3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F1" w:rsidRPr="007156F1" w:rsidRDefault="007156F1">
            <w:pPr>
              <w:rPr>
                <w:sz w:val="24"/>
                <w:szCs w:val="24"/>
                <w:lang w:val="sr-Cyrl-CS"/>
              </w:rPr>
            </w:pPr>
          </w:p>
        </w:tc>
      </w:tr>
    </w:tbl>
    <w:p w:rsidR="007156F1" w:rsidRDefault="007156F1" w:rsidP="007156F1">
      <w:pPr>
        <w:rPr>
          <w:rFonts w:eastAsia="Times New Roman"/>
          <w:b/>
          <w:lang w:val="en-US" w:eastAsia="en-US"/>
        </w:rPr>
      </w:pPr>
    </w:p>
    <w:p w:rsidR="007156F1" w:rsidRDefault="007156F1" w:rsidP="007156F1">
      <w:pPr>
        <w:rPr>
          <w:b/>
        </w:rPr>
      </w:pPr>
      <w:r>
        <w:rPr>
          <w:b/>
        </w:rPr>
        <w:t xml:space="preserve">Датум: </w:t>
      </w:r>
      <w:r>
        <w:rPr>
          <w:b/>
          <w:lang w:val="sr-Cyrl-CS"/>
        </w:rPr>
        <w:t>___________</w:t>
      </w:r>
      <w:r>
        <w:rPr>
          <w:b/>
        </w:rPr>
        <w:t xml:space="preserve"> године                        М.П.                                    ___________________________</w:t>
      </w:r>
    </w:p>
    <w:p w:rsidR="007156F1" w:rsidRDefault="007156F1" w:rsidP="007156F1">
      <w:pPr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                                </w:t>
      </w:r>
      <w:r>
        <w:rPr>
          <w:b/>
          <w:lang w:val="sr-Cyrl-CS"/>
        </w:rPr>
        <w:t xml:space="preserve">                      Понуђач</w:t>
      </w:r>
    </w:p>
    <w:p w:rsidR="007156F1" w:rsidRDefault="007156F1" w:rsidP="007156F1">
      <w:pPr>
        <w:rPr>
          <w:lang w:val="en-US"/>
        </w:rPr>
      </w:pPr>
    </w:p>
    <w:p w:rsidR="00501E78" w:rsidRDefault="00501E78"/>
    <w:sectPr w:rsidR="00501E78" w:rsidSect="00C3023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7156F1"/>
    <w:rsid w:val="00501E78"/>
    <w:rsid w:val="007156F1"/>
    <w:rsid w:val="00994233"/>
    <w:rsid w:val="00C30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56F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715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</cp:revision>
  <dcterms:created xsi:type="dcterms:W3CDTF">2019-03-26T12:16:00Z</dcterms:created>
  <dcterms:modified xsi:type="dcterms:W3CDTF">2021-03-29T08:23:00Z</dcterms:modified>
</cp:coreProperties>
</file>